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ED" w:rsidRDefault="00234BED" w:rsidP="0023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34BED" w:rsidRDefault="00234BED" w:rsidP="0023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ЗАВЬЯЛОВСКОГО СЕЛЬСОВЕТА</w:t>
      </w:r>
    </w:p>
    <w:p w:rsidR="00234BED" w:rsidRDefault="00234BED" w:rsidP="0023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234BED" w:rsidRDefault="00234BED" w:rsidP="0023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234BED" w:rsidRDefault="00234BED" w:rsidP="00234BED">
      <w:pPr>
        <w:jc w:val="center"/>
        <w:rPr>
          <w:sz w:val="16"/>
          <w:szCs w:val="16"/>
        </w:rPr>
      </w:pPr>
    </w:p>
    <w:p w:rsidR="00234BED" w:rsidRDefault="00234BED" w:rsidP="00234BE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 </w:t>
      </w:r>
    </w:p>
    <w:p w:rsidR="00234BED" w:rsidRDefault="00CC0BBE" w:rsidP="00234BED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</w:t>
      </w:r>
      <w:r w:rsidR="00234BED">
        <w:rPr>
          <w:sz w:val="28"/>
          <w:szCs w:val="28"/>
        </w:rPr>
        <w:t xml:space="preserve">ой сессии </w:t>
      </w:r>
      <w:r>
        <w:rPr>
          <w:sz w:val="28"/>
          <w:szCs w:val="28"/>
        </w:rPr>
        <w:t>шес</w:t>
      </w:r>
      <w:r w:rsidR="00234BED">
        <w:rPr>
          <w:sz w:val="28"/>
          <w:szCs w:val="28"/>
        </w:rPr>
        <w:t>того созыва</w:t>
      </w:r>
    </w:p>
    <w:p w:rsidR="00234BED" w:rsidRDefault="00234BED" w:rsidP="00234BED">
      <w:pPr>
        <w:jc w:val="center"/>
        <w:rPr>
          <w:sz w:val="16"/>
          <w:szCs w:val="16"/>
        </w:rPr>
      </w:pPr>
    </w:p>
    <w:p w:rsidR="00234BED" w:rsidRDefault="00CC0BBE" w:rsidP="00234BE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4B26E1">
        <w:rPr>
          <w:sz w:val="28"/>
          <w:szCs w:val="28"/>
        </w:rPr>
        <w:t>9</w:t>
      </w:r>
      <w:r w:rsidR="00234BED">
        <w:rPr>
          <w:sz w:val="28"/>
          <w:szCs w:val="28"/>
        </w:rPr>
        <w:t>.11.20</w:t>
      </w:r>
      <w:r>
        <w:rPr>
          <w:sz w:val="28"/>
          <w:szCs w:val="28"/>
        </w:rPr>
        <w:t>20</w:t>
      </w:r>
      <w:r w:rsidR="00234BED">
        <w:rPr>
          <w:sz w:val="28"/>
          <w:szCs w:val="28"/>
        </w:rPr>
        <w:t xml:space="preserve">                                         </w:t>
      </w:r>
      <w:proofErr w:type="spellStart"/>
      <w:r w:rsidR="00234BED">
        <w:rPr>
          <w:sz w:val="28"/>
          <w:szCs w:val="28"/>
        </w:rPr>
        <w:t>с</w:t>
      </w:r>
      <w:proofErr w:type="gramStart"/>
      <w:r w:rsidR="00234BED">
        <w:rPr>
          <w:sz w:val="28"/>
          <w:szCs w:val="28"/>
        </w:rPr>
        <w:t>.З</w:t>
      </w:r>
      <w:proofErr w:type="gramEnd"/>
      <w:r w:rsidR="00234BED">
        <w:rPr>
          <w:sz w:val="28"/>
          <w:szCs w:val="28"/>
        </w:rPr>
        <w:t>авьялово</w:t>
      </w:r>
      <w:proofErr w:type="spellEnd"/>
      <w:r w:rsidR="00234BED">
        <w:rPr>
          <w:sz w:val="28"/>
          <w:szCs w:val="28"/>
        </w:rPr>
        <w:t xml:space="preserve">                                          № </w:t>
      </w:r>
      <w:r w:rsidR="00234BED">
        <w:rPr>
          <w:sz w:val="28"/>
          <w:szCs w:val="28"/>
        </w:rPr>
        <w:softHyphen/>
      </w:r>
      <w:r w:rsidR="00234BED">
        <w:rPr>
          <w:sz w:val="28"/>
          <w:szCs w:val="28"/>
        </w:rPr>
        <w:softHyphen/>
      </w:r>
      <w:r w:rsidR="00234BED">
        <w:rPr>
          <w:sz w:val="28"/>
          <w:szCs w:val="28"/>
        </w:rPr>
        <w:softHyphen/>
        <w:t>1</w:t>
      </w:r>
      <w:r>
        <w:rPr>
          <w:sz w:val="28"/>
          <w:szCs w:val="28"/>
        </w:rPr>
        <w:t>8</w:t>
      </w:r>
      <w:r w:rsidR="00234BED">
        <w:rPr>
          <w:sz w:val="28"/>
          <w:szCs w:val="28"/>
        </w:rPr>
        <w:t xml:space="preserve">           </w:t>
      </w:r>
    </w:p>
    <w:p w:rsidR="00234BED" w:rsidRDefault="00234BED" w:rsidP="00234BED">
      <w:pPr>
        <w:jc w:val="center"/>
        <w:rPr>
          <w:sz w:val="16"/>
          <w:szCs w:val="16"/>
        </w:rPr>
      </w:pPr>
    </w:p>
    <w:p w:rsidR="00234BED" w:rsidRDefault="00234BED" w:rsidP="00234BED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определении налоговых ставок, порядка  и сроков уплаты земельного налога</w:t>
      </w:r>
      <w:r w:rsidR="00CC0BBE">
        <w:rPr>
          <w:sz w:val="28"/>
          <w:szCs w:val="28"/>
        </w:rPr>
        <w:t xml:space="preserve"> </w:t>
      </w:r>
    </w:p>
    <w:p w:rsidR="00234BED" w:rsidRDefault="00234BED" w:rsidP="00234BED">
      <w:pPr>
        <w:jc w:val="center"/>
        <w:rPr>
          <w:sz w:val="16"/>
          <w:szCs w:val="16"/>
        </w:rPr>
      </w:pPr>
    </w:p>
    <w:p w:rsidR="00EF3283" w:rsidRPr="003267CE" w:rsidRDefault="00EF3283" w:rsidP="00EF32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3267CE">
        <w:rPr>
          <w:sz w:val="28"/>
          <w:szCs w:val="28"/>
        </w:rPr>
        <w:t xml:space="preserve">В соответствии с п.2 ст.14 Федеральным законом от 06.03.2003 № 131-ФЗ «Об общих принципах организации местного самоуправления в Российской Федерации»,  п.1 ст. 394 Налогового кодекса Российской Федерации, с главой 31 Налогового кодекса Российской Федерации,  руководствуясь статьей 6 п.3 Устава </w:t>
      </w:r>
      <w:proofErr w:type="spellStart"/>
      <w:r w:rsidRPr="003267CE">
        <w:rPr>
          <w:sz w:val="28"/>
          <w:szCs w:val="28"/>
        </w:rPr>
        <w:t>Завьяловского</w:t>
      </w:r>
      <w:proofErr w:type="spellEnd"/>
      <w:r w:rsidRPr="003267CE">
        <w:rPr>
          <w:sz w:val="28"/>
          <w:szCs w:val="28"/>
        </w:rPr>
        <w:t xml:space="preserve"> сельсовета Тогучинского района Новосибирской области, Совет депутатов </w:t>
      </w:r>
      <w:proofErr w:type="spellStart"/>
      <w:r w:rsidRPr="003267CE">
        <w:rPr>
          <w:sz w:val="28"/>
          <w:szCs w:val="28"/>
        </w:rPr>
        <w:t>Завьяловского</w:t>
      </w:r>
      <w:proofErr w:type="spellEnd"/>
      <w:r w:rsidRPr="003267CE">
        <w:rPr>
          <w:sz w:val="28"/>
          <w:szCs w:val="28"/>
        </w:rPr>
        <w:t xml:space="preserve"> сельсовета Тогучинского района Новосибирской области </w:t>
      </w:r>
      <w:proofErr w:type="gramEnd"/>
    </w:p>
    <w:p w:rsidR="00EF3283" w:rsidRPr="003267CE" w:rsidRDefault="00EF3283" w:rsidP="00EF3283">
      <w:pPr>
        <w:jc w:val="both"/>
        <w:rPr>
          <w:sz w:val="28"/>
          <w:szCs w:val="28"/>
        </w:rPr>
      </w:pPr>
      <w:r w:rsidRPr="003267CE">
        <w:rPr>
          <w:sz w:val="28"/>
          <w:szCs w:val="28"/>
        </w:rPr>
        <w:t>РЕШИЛ:</w:t>
      </w:r>
    </w:p>
    <w:p w:rsidR="00EF3283" w:rsidRPr="003267CE" w:rsidRDefault="00EF3283" w:rsidP="00EF3283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3267CE">
        <w:rPr>
          <w:sz w:val="28"/>
          <w:szCs w:val="28"/>
        </w:rPr>
        <w:t>Установить на 202</w:t>
      </w:r>
      <w:r w:rsidR="00CC0BBE">
        <w:rPr>
          <w:sz w:val="28"/>
          <w:szCs w:val="28"/>
        </w:rPr>
        <w:t>1</w:t>
      </w:r>
      <w:r w:rsidRPr="003267CE">
        <w:rPr>
          <w:sz w:val="28"/>
          <w:szCs w:val="28"/>
        </w:rPr>
        <w:t xml:space="preserve"> год на территории </w:t>
      </w:r>
      <w:proofErr w:type="spellStart"/>
      <w:r w:rsidRPr="003267CE">
        <w:rPr>
          <w:sz w:val="28"/>
          <w:szCs w:val="28"/>
        </w:rPr>
        <w:t>Завьяловского</w:t>
      </w:r>
      <w:proofErr w:type="spellEnd"/>
      <w:r w:rsidRPr="003267CE">
        <w:rPr>
          <w:sz w:val="28"/>
          <w:szCs w:val="28"/>
        </w:rPr>
        <w:t xml:space="preserve"> сельсовета ставки земельного налога в соответствии с приложением №1.</w:t>
      </w:r>
    </w:p>
    <w:p w:rsidR="00EF3283" w:rsidRPr="00583E5A" w:rsidRDefault="00EF3283" w:rsidP="00EF3283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583E5A">
        <w:rPr>
          <w:sz w:val="28"/>
          <w:szCs w:val="28"/>
        </w:rPr>
        <w:t>Установить на 20</w:t>
      </w:r>
      <w:r>
        <w:rPr>
          <w:sz w:val="28"/>
          <w:szCs w:val="28"/>
        </w:rPr>
        <w:t>2</w:t>
      </w:r>
      <w:r w:rsidR="00CC0BBE">
        <w:rPr>
          <w:sz w:val="28"/>
          <w:szCs w:val="28"/>
        </w:rPr>
        <w:t>1</w:t>
      </w:r>
      <w:r w:rsidRPr="00583E5A">
        <w:rPr>
          <w:sz w:val="28"/>
          <w:szCs w:val="28"/>
        </w:rPr>
        <w:t xml:space="preserve"> год следующие сроки и порядок уплаты земельного налога.</w:t>
      </w:r>
    </w:p>
    <w:p w:rsidR="00EF3283" w:rsidRDefault="00EF3283" w:rsidP="00EF3283">
      <w:pPr>
        <w:jc w:val="both"/>
        <w:rPr>
          <w:sz w:val="28"/>
          <w:szCs w:val="28"/>
        </w:rPr>
      </w:pPr>
      <w:r w:rsidRPr="00583E5A">
        <w:rPr>
          <w:sz w:val="28"/>
          <w:szCs w:val="28"/>
        </w:rPr>
        <w:t xml:space="preserve">     2.1. Организации  уплачивают земельный налог и авансовые платежи по налогу  равными долями  30 апреля, 31 июля, 31октября текущего налогового периода и до 5 февраля года, следующего за истекшим налоговым периодом</w:t>
      </w:r>
      <w:r>
        <w:rPr>
          <w:sz w:val="28"/>
          <w:szCs w:val="28"/>
        </w:rPr>
        <w:t>.</w:t>
      </w:r>
    </w:p>
    <w:p w:rsidR="00EF3283" w:rsidRPr="003267CE" w:rsidRDefault="00EF3283" w:rsidP="00EF3283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3267CE">
        <w:rPr>
          <w:sz w:val="28"/>
          <w:szCs w:val="28"/>
        </w:rPr>
        <w:t>Освободить от уплаты земельного налога:</w:t>
      </w:r>
    </w:p>
    <w:p w:rsidR="00EF3283" w:rsidRPr="003267CE" w:rsidRDefault="00EF3283" w:rsidP="00EF3283">
      <w:pPr>
        <w:jc w:val="both"/>
        <w:rPr>
          <w:sz w:val="28"/>
          <w:szCs w:val="28"/>
        </w:rPr>
      </w:pPr>
      <w:r w:rsidRPr="003267CE">
        <w:rPr>
          <w:sz w:val="28"/>
          <w:szCs w:val="28"/>
        </w:rPr>
        <w:t>- Учреждения культуры;</w:t>
      </w:r>
    </w:p>
    <w:p w:rsidR="00EF3283" w:rsidRPr="003267CE" w:rsidRDefault="00EF3283" w:rsidP="00EF3283">
      <w:pPr>
        <w:jc w:val="both"/>
        <w:rPr>
          <w:sz w:val="28"/>
          <w:szCs w:val="28"/>
        </w:rPr>
      </w:pPr>
      <w:r w:rsidRPr="003267CE">
        <w:rPr>
          <w:sz w:val="28"/>
          <w:szCs w:val="28"/>
        </w:rPr>
        <w:t xml:space="preserve">        В отношении  земельных  участков, предоставленных для непосредственного выполнения   возложенных   на  эти  организации  и    учреждения  функции.</w:t>
      </w:r>
    </w:p>
    <w:p w:rsidR="00EF3283" w:rsidRPr="003267CE" w:rsidRDefault="00EF3283" w:rsidP="00EF3283">
      <w:pPr>
        <w:pStyle w:val="a6"/>
        <w:numPr>
          <w:ilvl w:val="0"/>
          <w:numId w:val="1"/>
        </w:numPr>
        <w:autoSpaceDE w:val="0"/>
        <w:adjustRightInd w:val="0"/>
        <w:contextualSpacing/>
        <w:jc w:val="both"/>
        <w:rPr>
          <w:b/>
          <w:sz w:val="28"/>
          <w:szCs w:val="28"/>
        </w:rPr>
      </w:pPr>
      <w:r w:rsidRPr="003267CE">
        <w:rPr>
          <w:color w:val="000000"/>
          <w:sz w:val="28"/>
          <w:szCs w:val="28"/>
        </w:rPr>
        <w:t>Опубликовать настоящее решение в периодическом печатном издании органов местного самоуправления «</w:t>
      </w:r>
      <w:proofErr w:type="spellStart"/>
      <w:r w:rsidRPr="003267CE">
        <w:rPr>
          <w:color w:val="000000"/>
          <w:sz w:val="28"/>
          <w:szCs w:val="28"/>
        </w:rPr>
        <w:t>Завьяловский</w:t>
      </w:r>
      <w:proofErr w:type="spellEnd"/>
      <w:r w:rsidRPr="003267CE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3267CE">
        <w:rPr>
          <w:color w:val="000000"/>
          <w:sz w:val="28"/>
          <w:szCs w:val="28"/>
        </w:rPr>
        <w:t>Завьяловского</w:t>
      </w:r>
      <w:proofErr w:type="spellEnd"/>
      <w:r w:rsidRPr="003267CE">
        <w:rPr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EF3283" w:rsidRPr="003267CE" w:rsidRDefault="00EF3283" w:rsidP="00EF3283">
      <w:pPr>
        <w:pStyle w:val="a6"/>
        <w:numPr>
          <w:ilvl w:val="0"/>
          <w:numId w:val="1"/>
        </w:num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 w:rsidRPr="003267CE">
        <w:rPr>
          <w:color w:val="000000"/>
          <w:sz w:val="28"/>
          <w:szCs w:val="28"/>
        </w:rPr>
        <w:t>Установить, что настоящее решение вступает в силу с 1 января 20</w:t>
      </w:r>
      <w:r>
        <w:rPr>
          <w:color w:val="000000"/>
          <w:sz w:val="28"/>
          <w:szCs w:val="28"/>
        </w:rPr>
        <w:t>2</w:t>
      </w:r>
      <w:r w:rsidR="00CC0BBE">
        <w:rPr>
          <w:color w:val="000000"/>
          <w:sz w:val="28"/>
          <w:szCs w:val="28"/>
        </w:rPr>
        <w:t>1</w:t>
      </w:r>
      <w:r w:rsidRPr="003267CE">
        <w:rPr>
          <w:color w:val="000000"/>
          <w:sz w:val="28"/>
          <w:szCs w:val="28"/>
        </w:rPr>
        <w:t xml:space="preserve"> года, но не ранее чем по истечении одного месяца со дня его официального опубликования.</w:t>
      </w:r>
    </w:p>
    <w:p w:rsidR="00EF3283" w:rsidRPr="003267CE" w:rsidRDefault="00EF3283" w:rsidP="00EF3283">
      <w:pPr>
        <w:pStyle w:val="a6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3267CE">
        <w:rPr>
          <w:color w:val="000000"/>
          <w:sz w:val="28"/>
          <w:szCs w:val="28"/>
        </w:rPr>
        <w:t>Со дня вступления в силу решения признать утратившим силу решение</w:t>
      </w:r>
      <w:r w:rsidR="00CC0BBE">
        <w:rPr>
          <w:color w:val="000000"/>
          <w:sz w:val="28"/>
          <w:szCs w:val="28"/>
        </w:rPr>
        <w:t xml:space="preserve"> 34</w:t>
      </w:r>
      <w:r w:rsidRPr="003267CE">
        <w:rPr>
          <w:color w:val="000000"/>
          <w:sz w:val="28"/>
          <w:szCs w:val="28"/>
        </w:rPr>
        <w:t xml:space="preserve">-ой сессии Совета депутатов </w:t>
      </w:r>
      <w:proofErr w:type="spellStart"/>
      <w:r w:rsidRPr="003267CE">
        <w:rPr>
          <w:color w:val="000000"/>
          <w:sz w:val="28"/>
          <w:szCs w:val="28"/>
        </w:rPr>
        <w:t>Завьяловского</w:t>
      </w:r>
      <w:proofErr w:type="spellEnd"/>
      <w:r w:rsidRPr="003267CE">
        <w:rPr>
          <w:color w:val="000000"/>
          <w:sz w:val="28"/>
          <w:szCs w:val="28"/>
        </w:rPr>
        <w:t xml:space="preserve"> сельсовета Тогучинского района Новосибирской области пятого созыва от </w:t>
      </w:r>
      <w:r w:rsidR="00CC0BBE">
        <w:rPr>
          <w:color w:val="000000"/>
          <w:sz w:val="28"/>
          <w:szCs w:val="28"/>
        </w:rPr>
        <w:t>29</w:t>
      </w:r>
      <w:r w:rsidRPr="003267CE">
        <w:rPr>
          <w:color w:val="000000"/>
          <w:sz w:val="28"/>
          <w:szCs w:val="28"/>
        </w:rPr>
        <w:t>.11.201</w:t>
      </w:r>
      <w:r w:rsidR="00CC0BBE">
        <w:rPr>
          <w:color w:val="000000"/>
          <w:sz w:val="28"/>
          <w:szCs w:val="28"/>
        </w:rPr>
        <w:t>9</w:t>
      </w:r>
      <w:r w:rsidRPr="003267CE">
        <w:rPr>
          <w:color w:val="000000"/>
          <w:sz w:val="28"/>
          <w:szCs w:val="28"/>
        </w:rPr>
        <w:t xml:space="preserve"> года № </w:t>
      </w:r>
      <w:r>
        <w:rPr>
          <w:color w:val="000000"/>
          <w:sz w:val="28"/>
          <w:szCs w:val="28"/>
        </w:rPr>
        <w:t>1</w:t>
      </w:r>
      <w:r w:rsidR="00CC0BBE">
        <w:rPr>
          <w:color w:val="000000"/>
          <w:sz w:val="28"/>
          <w:szCs w:val="28"/>
        </w:rPr>
        <w:t>53</w:t>
      </w:r>
      <w:r w:rsidRPr="003267CE">
        <w:rPr>
          <w:color w:val="000000"/>
          <w:sz w:val="28"/>
          <w:szCs w:val="28"/>
        </w:rPr>
        <w:t xml:space="preserve"> «</w:t>
      </w:r>
      <w:r w:rsidRPr="003267CE">
        <w:rPr>
          <w:sz w:val="28"/>
          <w:szCs w:val="28"/>
        </w:rPr>
        <w:t>Об определении налоговых ставок, порядка  и сроков уплаты земельного налога</w:t>
      </w:r>
      <w:r w:rsidRPr="003267CE">
        <w:rPr>
          <w:color w:val="000000"/>
          <w:sz w:val="28"/>
          <w:szCs w:val="28"/>
        </w:rPr>
        <w:t>»</w:t>
      </w:r>
      <w:r w:rsidRPr="003267CE">
        <w:rPr>
          <w:sz w:val="28"/>
          <w:szCs w:val="28"/>
        </w:rPr>
        <w:t>.</w:t>
      </w:r>
    </w:p>
    <w:p w:rsidR="005A49F5" w:rsidRDefault="005A49F5" w:rsidP="00234BED">
      <w:pPr>
        <w:jc w:val="both"/>
        <w:rPr>
          <w:color w:val="000000"/>
          <w:sz w:val="16"/>
          <w:szCs w:val="16"/>
        </w:rPr>
      </w:pPr>
    </w:p>
    <w:p w:rsidR="00234BED" w:rsidRDefault="00234BED" w:rsidP="00234BE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234BED" w:rsidRDefault="00234BED" w:rsidP="00234BED">
      <w:pPr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Новосибирской области                         </w:t>
      </w:r>
      <w:proofErr w:type="spellStart"/>
      <w:r>
        <w:rPr>
          <w:sz w:val="28"/>
          <w:szCs w:val="28"/>
        </w:rPr>
        <w:t>М.Д.Потемкина</w:t>
      </w:r>
      <w:proofErr w:type="spellEnd"/>
      <w:r>
        <w:rPr>
          <w:sz w:val="28"/>
          <w:szCs w:val="28"/>
        </w:rPr>
        <w:t xml:space="preserve"> </w:t>
      </w:r>
    </w:p>
    <w:p w:rsidR="00234BED" w:rsidRDefault="00234BED" w:rsidP="00234B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234BED" w:rsidRDefault="00234BED" w:rsidP="00234B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                                </w:t>
      </w:r>
      <w:r w:rsidR="005A4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Н.</w:t>
      </w:r>
      <w:r w:rsidR="00CC0BBE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CC0BBE">
        <w:rPr>
          <w:sz w:val="28"/>
          <w:szCs w:val="28"/>
        </w:rPr>
        <w:t>Прохор</w:t>
      </w:r>
      <w:r>
        <w:rPr>
          <w:sz w:val="28"/>
          <w:szCs w:val="28"/>
        </w:rPr>
        <w:t>ова</w:t>
      </w:r>
      <w:proofErr w:type="spellEnd"/>
    </w:p>
    <w:p w:rsidR="00234BED" w:rsidRDefault="00234BED" w:rsidP="00234BE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</w:t>
      </w:r>
    </w:p>
    <w:p w:rsidR="00234BED" w:rsidRDefault="00234BED" w:rsidP="00234BE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34BED" w:rsidRDefault="00234BED" w:rsidP="00234BED">
      <w:pPr>
        <w:jc w:val="right"/>
        <w:rPr>
          <w:sz w:val="28"/>
          <w:szCs w:val="28"/>
        </w:rPr>
      </w:pPr>
    </w:p>
    <w:p w:rsidR="00234BED" w:rsidRDefault="00234BED" w:rsidP="00234BED">
      <w:pPr>
        <w:jc w:val="right"/>
        <w:rPr>
          <w:sz w:val="22"/>
          <w:szCs w:val="22"/>
        </w:rPr>
      </w:pPr>
    </w:p>
    <w:p w:rsidR="005A49F5" w:rsidRDefault="005A49F5" w:rsidP="00234BED">
      <w:pPr>
        <w:jc w:val="right"/>
      </w:pPr>
    </w:p>
    <w:p w:rsidR="005A49F5" w:rsidRDefault="005A49F5" w:rsidP="00234BED">
      <w:pPr>
        <w:jc w:val="right"/>
      </w:pPr>
    </w:p>
    <w:p w:rsidR="00234BED" w:rsidRDefault="00234BED" w:rsidP="00234BED">
      <w:pPr>
        <w:jc w:val="right"/>
      </w:pPr>
      <w:r>
        <w:t>Приложение № 1</w:t>
      </w:r>
    </w:p>
    <w:p w:rsidR="00234BED" w:rsidRDefault="00234BED" w:rsidP="00234BED">
      <w:pPr>
        <w:jc w:val="right"/>
      </w:pPr>
      <w:r>
        <w:t xml:space="preserve">к решению </w:t>
      </w:r>
      <w:r w:rsidR="00CC0BBE">
        <w:t>2</w:t>
      </w:r>
      <w:r>
        <w:t xml:space="preserve">-ой сессии Совета депутатов </w:t>
      </w:r>
    </w:p>
    <w:p w:rsidR="00234BED" w:rsidRDefault="00234BED" w:rsidP="00234BED">
      <w:pPr>
        <w:jc w:val="right"/>
      </w:pPr>
      <w:proofErr w:type="spellStart"/>
      <w:r>
        <w:t>Завьяловского</w:t>
      </w:r>
      <w:proofErr w:type="spellEnd"/>
      <w:r>
        <w:t xml:space="preserve"> сельсовета </w:t>
      </w:r>
      <w:r w:rsidR="00CC0BBE">
        <w:t>шест</w:t>
      </w:r>
      <w:r>
        <w:t>ого созыва</w:t>
      </w:r>
    </w:p>
    <w:p w:rsidR="00234BED" w:rsidRDefault="00234BED" w:rsidP="00234BED">
      <w:pPr>
        <w:jc w:val="right"/>
      </w:pPr>
      <w:r>
        <w:t xml:space="preserve"> № 1</w:t>
      </w:r>
      <w:r w:rsidR="00CC0BBE">
        <w:t>8</w:t>
      </w:r>
      <w:r>
        <w:t xml:space="preserve">  от </w:t>
      </w:r>
      <w:r w:rsidR="00CC0BBE">
        <w:t>1</w:t>
      </w:r>
      <w:r w:rsidR="002D2AF1">
        <w:t>9</w:t>
      </w:r>
      <w:r w:rsidR="00CC0BBE">
        <w:t>.11.2020</w:t>
      </w:r>
      <w:bookmarkStart w:id="0" w:name="_GoBack"/>
      <w:bookmarkEnd w:id="0"/>
      <w:r>
        <w:t xml:space="preserve"> г.</w:t>
      </w:r>
    </w:p>
    <w:p w:rsidR="00234BED" w:rsidRDefault="00234BED" w:rsidP="00234BED">
      <w:pPr>
        <w:jc w:val="center"/>
      </w:pPr>
    </w:p>
    <w:p w:rsidR="00234BED" w:rsidRDefault="00234BED" w:rsidP="00234BED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СТАВКИ ЗЕМЕЛЬНОГО НАЛОГА</w:t>
      </w:r>
    </w:p>
    <w:p w:rsidR="00234BED" w:rsidRDefault="00234BED" w:rsidP="00234BE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7559"/>
        <w:gridCol w:w="1831"/>
      </w:tblGrid>
      <w:tr w:rsidR="00234BED" w:rsidTr="00234BED">
        <w:trPr>
          <w:trHeight w:val="71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земель или разрешенное использование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Налоговая ставка </w:t>
            </w: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%</w:t>
            </w:r>
          </w:p>
        </w:tc>
      </w:tr>
      <w:tr w:rsidR="00234BED" w:rsidTr="00234BED">
        <w:trPr>
          <w:trHeight w:val="143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0,3</w:t>
            </w:r>
          </w:p>
        </w:tc>
      </w:tr>
      <w:tr w:rsidR="00234BED" w:rsidTr="00234BED">
        <w:trPr>
          <w:trHeight w:val="143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и в случае  неиспользования этих земель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234BED" w:rsidTr="00234BED">
        <w:trPr>
          <w:trHeight w:val="25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</w:t>
            </w:r>
            <w:proofErr w:type="gramStart"/>
            <w:r>
              <w:rPr>
                <w:sz w:val="28"/>
                <w:szCs w:val="28"/>
                <w:lang w:eastAsia="en-US"/>
              </w:rPr>
              <w:t>приобретенных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(предоставленных) для жилищного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ED" w:rsidRPr="00B97BD2" w:rsidRDefault="00234BED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  <w:p w:rsidR="00234BED" w:rsidRPr="00B97BD2" w:rsidRDefault="00234BED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  <w:p w:rsidR="00234BED" w:rsidRPr="00B97BD2" w:rsidRDefault="00234BED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  <w:p w:rsidR="00234BED" w:rsidRPr="00B97BD2" w:rsidRDefault="00234BED" w:rsidP="002D2AF1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5F4A05">
              <w:rPr>
                <w:sz w:val="28"/>
                <w:szCs w:val="28"/>
                <w:lang w:eastAsia="en-US"/>
              </w:rPr>
              <w:t>0,</w:t>
            </w:r>
            <w:r w:rsidR="002D2AF1">
              <w:rPr>
                <w:sz w:val="28"/>
                <w:szCs w:val="28"/>
                <w:lang w:eastAsia="en-US"/>
              </w:rPr>
              <w:t>3</w:t>
            </w:r>
            <w:r w:rsidRPr="005F4A05">
              <w:rPr>
                <w:sz w:val="28"/>
                <w:szCs w:val="28"/>
                <w:lang w:eastAsia="en-US"/>
              </w:rPr>
              <w:t>%</w:t>
            </w:r>
          </w:p>
        </w:tc>
      </w:tr>
      <w:tr w:rsidR="00234BED" w:rsidTr="00234BED">
        <w:trPr>
          <w:trHeight w:val="108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Приобретенных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(предоставленных) для личного подсобного хозяйства, садоводства, огородничества, животноводства, а также для дачного хозяйства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Pr="00B97BD2" w:rsidRDefault="00234BED" w:rsidP="002D2AF1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5F4A05">
              <w:rPr>
                <w:sz w:val="28"/>
                <w:szCs w:val="28"/>
                <w:lang w:eastAsia="en-US"/>
              </w:rPr>
              <w:t>0,</w:t>
            </w:r>
            <w:r w:rsidR="002D2AF1">
              <w:rPr>
                <w:sz w:val="28"/>
                <w:szCs w:val="28"/>
                <w:lang w:eastAsia="en-US"/>
              </w:rPr>
              <w:t>3</w:t>
            </w:r>
            <w:r w:rsidRPr="005F4A05">
              <w:rPr>
                <w:sz w:val="28"/>
                <w:szCs w:val="28"/>
                <w:lang w:eastAsia="en-US"/>
              </w:rPr>
              <w:t>%</w:t>
            </w:r>
          </w:p>
        </w:tc>
      </w:tr>
      <w:tr w:rsidR="00234BED" w:rsidTr="00234BED">
        <w:trPr>
          <w:trHeight w:val="108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Прочие земельные участки</w:t>
            </w:r>
          </w:p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34BED" w:rsidRDefault="00234BE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34BED" w:rsidRDefault="00234BE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1,5%</w:t>
            </w:r>
          </w:p>
        </w:tc>
      </w:tr>
    </w:tbl>
    <w:p w:rsidR="00234BED" w:rsidRDefault="00234BED" w:rsidP="00234BED">
      <w:pPr>
        <w:rPr>
          <w:sz w:val="28"/>
          <w:szCs w:val="28"/>
        </w:rPr>
      </w:pPr>
    </w:p>
    <w:p w:rsidR="00234BED" w:rsidRDefault="00234BED" w:rsidP="00234BED">
      <w:pPr>
        <w:rPr>
          <w:sz w:val="28"/>
          <w:szCs w:val="28"/>
        </w:rPr>
      </w:pPr>
    </w:p>
    <w:p w:rsidR="00234BED" w:rsidRDefault="00234BED" w:rsidP="00234BED">
      <w:pPr>
        <w:rPr>
          <w:sz w:val="28"/>
          <w:szCs w:val="28"/>
        </w:rPr>
      </w:pPr>
    </w:p>
    <w:p w:rsidR="00234BED" w:rsidRDefault="00234BED" w:rsidP="00234BED">
      <w:pPr>
        <w:rPr>
          <w:sz w:val="28"/>
          <w:szCs w:val="28"/>
        </w:rPr>
      </w:pPr>
    </w:p>
    <w:p w:rsidR="00234BED" w:rsidRDefault="00234BED" w:rsidP="00234BED">
      <w:pPr>
        <w:rPr>
          <w:sz w:val="28"/>
          <w:szCs w:val="28"/>
        </w:rPr>
      </w:pPr>
    </w:p>
    <w:p w:rsidR="00234BED" w:rsidRDefault="00234BED" w:rsidP="00234BED">
      <w:pPr>
        <w:widowControl w:val="0"/>
        <w:autoSpaceDE w:val="0"/>
        <w:jc w:val="both"/>
        <w:rPr>
          <w:sz w:val="22"/>
          <w:szCs w:val="22"/>
          <w:highlight w:val="yellow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p w:rsidR="00234BED" w:rsidRDefault="00234BED" w:rsidP="00234BED">
      <w:pPr>
        <w:jc w:val="center"/>
        <w:rPr>
          <w:b/>
          <w:sz w:val="28"/>
          <w:szCs w:val="28"/>
        </w:rPr>
      </w:pPr>
    </w:p>
    <w:sectPr w:rsidR="00234BED" w:rsidSect="00234BED">
      <w:pgSz w:w="11906" w:h="16838"/>
      <w:pgMar w:top="397" w:right="62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36EB7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3FC2E38"/>
    <w:multiLevelType w:val="hybridMultilevel"/>
    <w:tmpl w:val="3704E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B7F52"/>
    <w:multiLevelType w:val="hybridMultilevel"/>
    <w:tmpl w:val="D1320E60"/>
    <w:lvl w:ilvl="0" w:tplc="C92C3478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54F8789F"/>
    <w:multiLevelType w:val="multilevel"/>
    <w:tmpl w:val="A4C24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610" w:hanging="720"/>
      </w:pPr>
    </w:lvl>
    <w:lvl w:ilvl="3">
      <w:start w:val="1"/>
      <w:numFmt w:val="decimal"/>
      <w:isLgl/>
      <w:lvlText w:val="%1.%2.%3.%4."/>
      <w:lvlJc w:val="left"/>
      <w:pPr>
        <w:ind w:left="3735" w:hanging="1080"/>
      </w:pPr>
    </w:lvl>
    <w:lvl w:ilvl="4">
      <w:start w:val="1"/>
      <w:numFmt w:val="decimal"/>
      <w:isLgl/>
      <w:lvlText w:val="%1.%2.%3.%4.%5."/>
      <w:lvlJc w:val="left"/>
      <w:pPr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ind w:left="5625" w:hanging="1440"/>
      </w:pPr>
    </w:lvl>
    <w:lvl w:ilvl="6">
      <w:start w:val="1"/>
      <w:numFmt w:val="decimal"/>
      <w:isLgl/>
      <w:lvlText w:val="%1.%2.%3.%4.%5.%6.%7."/>
      <w:lvlJc w:val="left"/>
      <w:pPr>
        <w:ind w:left="6750" w:hanging="1800"/>
      </w:pPr>
    </w:lvl>
    <w:lvl w:ilvl="7">
      <w:start w:val="1"/>
      <w:numFmt w:val="decimal"/>
      <w:isLgl/>
      <w:lvlText w:val="%1.%2.%3.%4.%5.%6.%7.%8."/>
      <w:lvlJc w:val="left"/>
      <w:pPr>
        <w:ind w:left="7515" w:hanging="1800"/>
      </w:p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</w:lvl>
  </w:abstractNum>
  <w:abstractNum w:abstractNumId="4">
    <w:nsid w:val="625D6012"/>
    <w:multiLevelType w:val="multilevel"/>
    <w:tmpl w:val="31D884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5">
    <w:nsid w:val="6BCA7E8E"/>
    <w:multiLevelType w:val="hybridMultilevel"/>
    <w:tmpl w:val="7708090E"/>
    <w:lvl w:ilvl="0" w:tplc="40960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0DB"/>
    <w:rsid w:val="001B00DB"/>
    <w:rsid w:val="00234BED"/>
    <w:rsid w:val="002D2AF1"/>
    <w:rsid w:val="003C2C75"/>
    <w:rsid w:val="003D6533"/>
    <w:rsid w:val="004A6665"/>
    <w:rsid w:val="004B26E1"/>
    <w:rsid w:val="005A49F5"/>
    <w:rsid w:val="005F4A05"/>
    <w:rsid w:val="00612351"/>
    <w:rsid w:val="00B66F3B"/>
    <w:rsid w:val="00B97BD2"/>
    <w:rsid w:val="00CC0BBE"/>
    <w:rsid w:val="00E31CA9"/>
    <w:rsid w:val="00E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34BED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34BED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34BED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34BE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34BED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234BED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34BED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234BE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14</cp:revision>
  <cp:lastPrinted>2020-01-14T07:46:00Z</cp:lastPrinted>
  <dcterms:created xsi:type="dcterms:W3CDTF">2018-12-04T05:23:00Z</dcterms:created>
  <dcterms:modified xsi:type="dcterms:W3CDTF">2020-11-12T08:29:00Z</dcterms:modified>
</cp:coreProperties>
</file>